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F1D" w:rsidRPr="00D31F1D" w:rsidRDefault="00D31F1D" w:rsidP="00D31F1D">
      <w:pPr>
        <w:widowControl w:val="0"/>
        <w:autoSpaceDE w:val="0"/>
        <w:autoSpaceDN w:val="0"/>
        <w:adjustRightInd w:val="0"/>
        <w:spacing w:after="0" w:line="240" w:lineRule="auto"/>
        <w:rPr>
          <w:rFonts w:ascii="Times New Roman" w:hAnsi="Times New Roman" w:cs="Times New Roman"/>
          <w:b/>
          <w:bCs/>
          <w:sz w:val="48"/>
          <w:szCs w:val="48"/>
        </w:rPr>
      </w:pPr>
      <w:r w:rsidRPr="00D31F1D">
        <w:rPr>
          <w:rFonts w:ascii="Times New Roman" w:hAnsi="Times New Roman" w:cs="Times New Roman"/>
          <w:b/>
          <w:bCs/>
          <w:sz w:val="48"/>
          <w:szCs w:val="48"/>
        </w:rPr>
        <w:t>Ravenswood City SD</w:t>
      </w: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36"/>
          <w:szCs w:val="36"/>
        </w:rPr>
        <w:t>B</w:t>
      </w:r>
      <w:r>
        <w:rPr>
          <w:rFonts w:ascii="Times New Roman" w:hAnsi="Times New Roman" w:cs="Times New Roman"/>
          <w:b/>
          <w:bCs/>
          <w:sz w:val="36"/>
          <w:szCs w:val="36"/>
        </w:rPr>
        <w:t>oard Policy</w:t>
      </w: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Lactation Accommodation</w:t>
      </w: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BP 4033 </w:t>
      </w: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Personnel</w:t>
      </w: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Governing Board recognizes the immediate and long-term he</w:t>
      </w:r>
      <w:r>
        <w:rPr>
          <w:rFonts w:ascii="Times New Roman" w:hAnsi="Times New Roman" w:cs="Times New Roman"/>
          <w:sz w:val="24"/>
          <w:szCs w:val="24"/>
        </w:rPr>
        <w:t>alth benefits of breastfeeding and desires to provide a supportive environment for any district employee to express milk for an infant child upon returning to work following the birth of the child.  The Board prohibits discrimination, harassment, and/or re</w:t>
      </w:r>
      <w:r>
        <w:rPr>
          <w:rFonts w:ascii="Times New Roman" w:hAnsi="Times New Roman" w:cs="Times New Roman"/>
          <w:sz w:val="24"/>
          <w:szCs w:val="24"/>
        </w:rPr>
        <w:t>taliation against any district employee for seeking an accommodation to express breast milk for an infant child while at work.</w:t>
      </w: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(cf. 4030 - Nondiscrimination in Employment)</w:t>
      </w: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employee shall notify the employee's supervisor or other appropriate personnel in advance of the intent to request an accommodation. The supervisor shall respond to the request and shall work with the employee to make arrangements.  If needed, the </w:t>
      </w:r>
      <w:r>
        <w:rPr>
          <w:rFonts w:ascii="Times New Roman" w:hAnsi="Times New Roman" w:cs="Times New Roman"/>
          <w:sz w:val="24"/>
          <w:szCs w:val="24"/>
        </w:rPr>
        <w:t>supervisor shall address scheduling in order to ensure that the employee's essential job duties are covered during the break time.</w:t>
      </w: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Lactation accommodations shall be granted unless limited circumstances exist as specified in law.  (Labor Code 1</w:t>
      </w:r>
      <w:r>
        <w:rPr>
          <w:rFonts w:ascii="Times New Roman" w:hAnsi="Times New Roman" w:cs="Times New Roman"/>
          <w:sz w:val="24"/>
          <w:szCs w:val="24"/>
        </w:rPr>
        <w:t>031, 1032; 29 USC 207)</w:t>
      </w: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Before a determination is made to deny lactation accommodations to an employee, the employee's supervisor shall consult with the Superintendent or designee. When lactation accommodations are denied, the Superintendent or designee shall doc</w:t>
      </w:r>
      <w:r>
        <w:rPr>
          <w:rFonts w:ascii="Times New Roman" w:hAnsi="Times New Roman" w:cs="Times New Roman"/>
          <w:sz w:val="24"/>
          <w:szCs w:val="24"/>
        </w:rPr>
        <w:t>ument the options that were considered and the reasons for denying the accommodations.</w:t>
      </w: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Superintendent or designee shall provide a written response to any employee who was denied the accommodation(s).  (Labor Code 1034)</w:t>
      </w: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district shall include this policy in its employee handbook or in any set of policies that the</w:t>
      </w:r>
      <w:r>
        <w:rPr>
          <w:rFonts w:ascii="Times New Roman" w:hAnsi="Times New Roman" w:cs="Times New Roman"/>
          <w:sz w:val="24"/>
          <w:szCs w:val="24"/>
        </w:rPr>
        <w:t xml:space="preserve"> district makes available to employees. In addition, the Superintendent or designee shall distribute the policy to new employees upon hire and when an employee makes an inquiry about or requests parental leave.  (Labor Code 1034)</w:t>
      </w: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(cf. 4112.9/4212.9/4312.9</w:t>
      </w:r>
      <w:r>
        <w:rPr>
          <w:rFonts w:ascii="Times New Roman" w:hAnsi="Times New Roman" w:cs="Times New Roman"/>
          <w:sz w:val="24"/>
          <w:szCs w:val="24"/>
        </w:rPr>
        <w:t xml:space="preserve"> - Employee Notifications)</w:t>
      </w: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Break Time and Location Requirements</w:t>
      </w: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district shall provide a reasonable amount of break time to accommodate an employee each time the employee has a need to express breast milk for an </w:t>
      </w:r>
      <w:r>
        <w:rPr>
          <w:rFonts w:ascii="Times New Roman" w:hAnsi="Times New Roman" w:cs="Times New Roman"/>
          <w:sz w:val="24"/>
          <w:szCs w:val="24"/>
        </w:rPr>
        <w:t>infant child. (Labor Code 1030)</w:t>
      </w: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 the extent possible, any break time granted for lactation accommodation shall run concurrently with the break time already provided to the employee. Any additional break time used b</w:t>
      </w:r>
      <w:r>
        <w:rPr>
          <w:rFonts w:ascii="Times New Roman" w:hAnsi="Times New Roman" w:cs="Times New Roman"/>
          <w:sz w:val="24"/>
          <w:szCs w:val="24"/>
        </w:rPr>
        <w:t>y a non-exempt employee for this purpose shall be unpaid.  (Labor Code 1030; 29 USC 207)</w:t>
      </w: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employee shall be provided the use of a private room or location, other than a bathroom, which may be the employee's work area or another location that is in close proximity to the employee's work area.  The room or location</w:t>
      </w:r>
      <w:r>
        <w:rPr>
          <w:rFonts w:ascii="Times New Roman" w:hAnsi="Times New Roman" w:cs="Times New Roman"/>
          <w:sz w:val="24"/>
          <w:szCs w:val="24"/>
        </w:rPr>
        <w:t xml:space="preserve"> provided shall meet the following requirements:  (Labor Code 1031; 29 USC 207)</w:t>
      </w: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Is shielded from view and free from intrusion while the employee is expressing milk</w:t>
      </w: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safe, clean, and free of hazardous materials, as defined in Labor Code 6382</w:t>
      </w: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imes New Roman" w:cs="Times New Roman"/>
          <w:sz w:val="24"/>
          <w:szCs w:val="24"/>
        </w:rPr>
        <w:tab/>
        <w:t>Contains a place to sit and a surface to place a breast pump and personal items</w:t>
      </w: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Has access to electricity or alternative devices, including, but not limited to, extension cords or charging stations, needed to operate an electric or battery-powered b</w:t>
      </w:r>
      <w:r>
        <w:rPr>
          <w:rFonts w:ascii="Times New Roman" w:hAnsi="Times New Roman" w:cs="Times New Roman"/>
          <w:sz w:val="24"/>
          <w:szCs w:val="24"/>
        </w:rPr>
        <w:t>reast pump</w:t>
      </w: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Has access to a sink with running water and a refrigerator or, if a refrigerator cannot be provided, another cooling device suitable for storing milk in close proximity to the employee's workspace</w:t>
      </w: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a multipurpose room is used for lactatio</w:t>
      </w:r>
      <w:r>
        <w:rPr>
          <w:rFonts w:ascii="Times New Roman" w:hAnsi="Times New Roman" w:cs="Times New Roman"/>
          <w:sz w:val="24"/>
          <w:szCs w:val="24"/>
        </w:rPr>
        <w:t>n, among other uses, the use of the room for lactation shall take precedence over other uses for the time it is in use for lactation purposes.  (Labor Code 1031)</w:t>
      </w: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Dispute Resolution</w:t>
      </w: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 employee may file a complaint with the Labor Commissioner at the California Department of Industrial Relations for any alleged violation of Labor Code 1030-1034.  (Labor Code 1034)</w:t>
      </w: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(cf. 4144/4244/4344 - Complaints)</w:t>
      </w: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Legal Re</w:t>
      </w:r>
      <w:r>
        <w:rPr>
          <w:rFonts w:ascii="Times New Roman" w:hAnsi="Times New Roman" w:cs="Times New Roman"/>
          <w:sz w:val="24"/>
          <w:szCs w:val="24"/>
        </w:rPr>
        <w:t>ference:</w:t>
      </w: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EDUCATION CODE</w:t>
      </w: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w:t>
      </w:r>
      <w:proofErr w:type="gramStart"/>
      <w:r>
        <w:rPr>
          <w:rFonts w:ascii="Times New Roman" w:hAnsi="Times New Roman" w:cs="Times New Roman"/>
          <w:sz w:val="24"/>
          <w:szCs w:val="24"/>
        </w:rPr>
        <w:t>262.4  Educational</w:t>
      </w:r>
      <w:proofErr w:type="gramEnd"/>
      <w:r>
        <w:rPr>
          <w:rFonts w:ascii="Times New Roman" w:hAnsi="Times New Roman" w:cs="Times New Roman"/>
          <w:sz w:val="24"/>
          <w:szCs w:val="24"/>
        </w:rPr>
        <w:t xml:space="preserve"> equity; prohibition of discrimination on the basis of sex</w:t>
      </w: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CIVIL CODE</w:t>
      </w: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43.3  Right</w:t>
      </w:r>
      <w:proofErr w:type="gramEnd"/>
      <w:r>
        <w:rPr>
          <w:rFonts w:ascii="Times New Roman" w:hAnsi="Times New Roman" w:cs="Times New Roman"/>
          <w:sz w:val="24"/>
          <w:szCs w:val="24"/>
        </w:rPr>
        <w:t xml:space="preserve"> of mothers to breastfeed in any public or private location</w:t>
      </w: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GOVERNMENT CODE</w:t>
      </w: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12926  Definition</w:t>
      </w:r>
      <w:proofErr w:type="gramEnd"/>
      <w:r>
        <w:rPr>
          <w:rFonts w:ascii="Times New Roman" w:hAnsi="Times New Roman" w:cs="Times New Roman"/>
          <w:sz w:val="24"/>
          <w:szCs w:val="24"/>
        </w:rPr>
        <w:t xml:space="preserve"> of sex; breastfeeding</w:t>
      </w: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12940  Unlawful</w:t>
      </w:r>
      <w:proofErr w:type="gramEnd"/>
      <w:r>
        <w:rPr>
          <w:rFonts w:ascii="Times New Roman" w:hAnsi="Times New Roman" w:cs="Times New Roman"/>
          <w:sz w:val="24"/>
          <w:szCs w:val="24"/>
        </w:rPr>
        <w:t xml:space="preserve"> discriminatory employment practices</w:t>
      </w: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12945  Unlawful</w:t>
      </w:r>
      <w:proofErr w:type="gramEnd"/>
      <w:r>
        <w:rPr>
          <w:rFonts w:ascii="Times New Roman" w:hAnsi="Times New Roman" w:cs="Times New Roman"/>
          <w:sz w:val="24"/>
          <w:szCs w:val="24"/>
        </w:rPr>
        <w:t xml:space="preserve"> discrimination based on pregnancy, childbirth, or related medical conditions</w:t>
      </w: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LABOR CODE</w:t>
      </w: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1030-</w:t>
      </w:r>
      <w:proofErr w:type="gramStart"/>
      <w:r>
        <w:rPr>
          <w:rFonts w:ascii="Times New Roman" w:hAnsi="Times New Roman" w:cs="Times New Roman"/>
          <w:sz w:val="24"/>
          <w:szCs w:val="24"/>
        </w:rPr>
        <w:t>1034  Lactation</w:t>
      </w:r>
      <w:proofErr w:type="gramEnd"/>
      <w:r>
        <w:rPr>
          <w:rFonts w:ascii="Times New Roman" w:hAnsi="Times New Roman" w:cs="Times New Roman"/>
          <w:sz w:val="24"/>
          <w:szCs w:val="24"/>
        </w:rPr>
        <w:t xml:space="preserve"> accommodation</w:t>
      </w: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6382  Procedure</w:t>
      </w:r>
      <w:proofErr w:type="gramEnd"/>
      <w:r>
        <w:rPr>
          <w:rFonts w:ascii="Times New Roman" w:hAnsi="Times New Roman" w:cs="Times New Roman"/>
          <w:sz w:val="24"/>
          <w:szCs w:val="24"/>
        </w:rPr>
        <w:t xml:space="preserve"> for listing hazardous substances</w:t>
      </w: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CODE OF REGULATI</w:t>
      </w:r>
      <w:r>
        <w:rPr>
          <w:rFonts w:ascii="Times New Roman" w:hAnsi="Times New Roman" w:cs="Times New Roman"/>
          <w:sz w:val="24"/>
          <w:szCs w:val="24"/>
        </w:rPr>
        <w:t>ONS, TITLE 2</w:t>
      </w: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11035-</w:t>
      </w:r>
      <w:proofErr w:type="gramStart"/>
      <w:r>
        <w:rPr>
          <w:rFonts w:ascii="Times New Roman" w:hAnsi="Times New Roman" w:cs="Times New Roman"/>
          <w:sz w:val="24"/>
          <w:szCs w:val="24"/>
        </w:rPr>
        <w:t>11051  Unlawful</w:t>
      </w:r>
      <w:proofErr w:type="gramEnd"/>
      <w:r>
        <w:rPr>
          <w:rFonts w:ascii="Times New Roman" w:hAnsi="Times New Roman" w:cs="Times New Roman"/>
          <w:sz w:val="24"/>
          <w:szCs w:val="24"/>
        </w:rPr>
        <w:t xml:space="preserve"> sex discrimination; pregnancy and related medical conditions</w:t>
      </w: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UNITED STATES CODE, TITLE 29</w:t>
      </w: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207  Fair</w:t>
      </w:r>
      <w:proofErr w:type="gramEnd"/>
      <w:r>
        <w:rPr>
          <w:rFonts w:ascii="Times New Roman" w:hAnsi="Times New Roman" w:cs="Times New Roman"/>
          <w:sz w:val="24"/>
          <w:szCs w:val="24"/>
        </w:rPr>
        <w:t xml:space="preserve"> Labor Standards Act; lactation accommodation</w:t>
      </w: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Management Resources:</w:t>
      </w: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CALIFORNIA DEPARTMENT OF INDUSTRIAL RELATIONS PUBLICA</w:t>
      </w:r>
      <w:r>
        <w:rPr>
          <w:rFonts w:ascii="Times New Roman" w:hAnsi="Times New Roman" w:cs="Times New Roman"/>
          <w:sz w:val="24"/>
          <w:szCs w:val="24"/>
        </w:rPr>
        <w:t>TIONS</w:t>
      </w: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Rest Periods/Lactation Accommodation, Frequently Asked Questions</w:t>
      </w: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CALIFORNIA DEPARTMENT OF PUBLIC HEALTH PUBLICATIONS</w:t>
      </w: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Lactation Accommodation for Employers</w:t>
      </w: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CENTERS FOR DISEASE CONTROL AND PREVENTION PUBLICATIONS</w:t>
      </w: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Lactation Support Program Toolkit</w:t>
      </w: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FEDER</w:t>
      </w:r>
      <w:r>
        <w:rPr>
          <w:rFonts w:ascii="Times New Roman" w:hAnsi="Times New Roman" w:cs="Times New Roman"/>
          <w:sz w:val="24"/>
          <w:szCs w:val="24"/>
        </w:rPr>
        <w:t>AL REGISTER</w:t>
      </w: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Reasonable Break Time for Nursing Mothers, December 21, 2010, Vol. 75, No. 244, pages 80073-80079</w:t>
      </w: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OFFICE OF THE SURGEON GENERAL PUBLICATIONS</w:t>
      </w: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Surgeon General's Call to Action to Support Breastfeeding, 2011</w:t>
      </w: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HEALTH RESOURCES AND SERVICES ADMIN</w:t>
      </w:r>
      <w:r>
        <w:rPr>
          <w:rFonts w:ascii="Times New Roman" w:hAnsi="Times New Roman" w:cs="Times New Roman"/>
          <w:sz w:val="24"/>
          <w:szCs w:val="24"/>
        </w:rPr>
        <w:t>ISTRATION PUBLICATIONS</w:t>
      </w: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Business Case for Breastfeeding: Steps for Creating a Breastfeeding Friendly Worksite, Toolkit, 2008</w:t>
      </w: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 DEPARTMENT OF LABOR, WAGE AND HOUR DIVISION, PUBLICATIONS</w:t>
      </w: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Frequently Asked Questions- Break Time for Nursing Mothers</w:t>
      </w: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Fact S</w:t>
      </w:r>
      <w:r>
        <w:rPr>
          <w:rFonts w:ascii="Times New Roman" w:hAnsi="Times New Roman" w:cs="Times New Roman"/>
          <w:sz w:val="24"/>
          <w:szCs w:val="24"/>
        </w:rPr>
        <w:t>heet #73: Break Time for Nursing Mothers under the FLSA, rev. April 2018</w:t>
      </w: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WEB SITES</w:t>
      </w: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California Department of Industrial Relations, Division of Labor and Standards Enforcement: http://www.dir.ca.</w:t>
      </w:r>
      <w:r>
        <w:rPr>
          <w:rFonts w:ascii="Times New Roman" w:hAnsi="Times New Roman" w:cs="Times New Roman"/>
          <w:sz w:val="24"/>
          <w:szCs w:val="24"/>
        </w:rPr>
        <w:t>gov/dlse California Department of Public Health:  http://www.cdph.ca.gov</w:t>
      </w: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California Women, Infants and Children Program: http://www.wicworks.ca.gov</w:t>
      </w: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Centers for Disease Control and Prevention:  http://www.cdc.gov</w:t>
      </w: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Health Resources and Services Administration</w:t>
      </w:r>
      <w:r>
        <w:rPr>
          <w:rFonts w:ascii="Times New Roman" w:hAnsi="Times New Roman" w:cs="Times New Roman"/>
          <w:sz w:val="24"/>
          <w:szCs w:val="24"/>
        </w:rPr>
        <w:t>: http://www.hrsa.gov</w:t>
      </w: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Office of the Surgeon General:  http://www.surgeongeneral.gov</w:t>
      </w: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 Department of Labor, Wage and Hour Division, Break Time for Nursing Mothers:  http://www.dol.gov/whd/nursingmothers</w:t>
      </w: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p>
    <w:p w:rsidR="00D31F1D" w:rsidRDefault="00D31F1D" w:rsidP="00D31F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Policy</w:t>
      </w:r>
      <w:r>
        <w:rPr>
          <w:rFonts w:ascii="Times New Roman" w:hAnsi="Times New Roman"/>
          <w:sz w:val="24"/>
          <w:szCs w:val="24"/>
        </w:rPr>
        <w:tab/>
        <w:t>RAVENSWOOD CITY SCHOOL DISTRICT</w:t>
      </w:r>
    </w:p>
    <w:p w:rsidR="00D31F1D" w:rsidRDefault="00D31F1D" w:rsidP="00D31F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adopted: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bookmarkStart w:id="0" w:name="_GoBack"/>
      <w:bookmarkEnd w:id="0"/>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East Palo Alto, California</w:t>
      </w:r>
    </w:p>
    <w:p w:rsidR="00000000" w:rsidRDefault="00D31F1D">
      <w:pPr>
        <w:widowControl w:val="0"/>
        <w:autoSpaceDE w:val="0"/>
        <w:autoSpaceDN w:val="0"/>
        <w:adjustRightInd w:val="0"/>
        <w:spacing w:after="0" w:line="240" w:lineRule="auto"/>
        <w:rPr>
          <w:rFonts w:ascii="Times New Roman" w:hAnsi="Times New Roman" w:cs="Times New Roman"/>
          <w:sz w:val="24"/>
          <w:szCs w:val="24"/>
        </w:rPr>
      </w:pPr>
    </w:p>
    <w:p w:rsidR="00D31F1D" w:rsidRDefault="00D31F1D">
      <w:pPr>
        <w:widowControl w:val="0"/>
        <w:autoSpaceDE w:val="0"/>
        <w:autoSpaceDN w:val="0"/>
        <w:adjustRightInd w:val="0"/>
        <w:spacing w:after="0" w:line="240" w:lineRule="auto"/>
        <w:rPr>
          <w:rFonts w:ascii="Times New Roman" w:hAnsi="Times New Roman" w:cs="Times New Roman"/>
          <w:sz w:val="24"/>
          <w:szCs w:val="24"/>
        </w:rPr>
      </w:pPr>
    </w:p>
    <w:p w:rsidR="00D31F1D" w:rsidRDefault="00D31F1D">
      <w:pPr>
        <w:widowControl w:val="0"/>
        <w:autoSpaceDE w:val="0"/>
        <w:autoSpaceDN w:val="0"/>
        <w:adjustRightInd w:val="0"/>
        <w:spacing w:after="0" w:line="240" w:lineRule="auto"/>
        <w:rPr>
          <w:rFonts w:ascii="Times New Roman" w:hAnsi="Times New Roman" w:cs="Times New Roman"/>
          <w:sz w:val="24"/>
          <w:szCs w:val="24"/>
        </w:rPr>
      </w:pPr>
    </w:p>
    <w:sectPr w:rsidR="00D31F1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DE"/>
    <w:rsid w:val="002F7FDE"/>
    <w:rsid w:val="00D31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6AFF9ED-FE40-49B2-9AEF-CCF0B4A9B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874</Words>
  <Characters>5229</Characters>
  <Application>Microsoft Office Word</Application>
  <DocSecurity>0</DocSecurity>
  <Lines>522</Lines>
  <Paragraphs>406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Stone</dc:creator>
  <cp:keywords/>
  <dc:description/>
  <cp:lastModifiedBy>Toni Stone</cp:lastModifiedBy>
  <cp:revision>3</cp:revision>
  <dcterms:created xsi:type="dcterms:W3CDTF">2020-09-02T21:27:00Z</dcterms:created>
  <dcterms:modified xsi:type="dcterms:W3CDTF">2020-09-02T21:37:00Z</dcterms:modified>
</cp:coreProperties>
</file>