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5538"/>
        <w:gridCol w:w="284"/>
        <w:gridCol w:w="2928"/>
      </w:tblGrid>
      <w:tr w:rsidR="006B7039" w:rsidRPr="006B7039" w:rsidTr="006B7039">
        <w:trPr>
          <w:trHeight w:val="420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</w:rPr>
            </w:pPr>
            <w:bookmarkStart w:id="0" w:name="RANGE!A1:C43"/>
            <w:r w:rsidRPr="006B7039"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</w:rPr>
              <w:t>BERKELEY UNIFIED SCHOOL DISTRICT</w:t>
            </w:r>
            <w:bookmarkEnd w:id="0"/>
          </w:p>
        </w:tc>
      </w:tr>
      <w:tr w:rsidR="006B7039" w:rsidRPr="006B7039" w:rsidTr="006B7039">
        <w:trPr>
          <w:trHeight w:val="264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6B7039" w:rsidRPr="006B7039" w:rsidTr="006B7039">
        <w:trPr>
          <w:trHeight w:val="360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  <w:t>District Bill Warrant - Accounting Department</w:t>
            </w:r>
          </w:p>
        </w:tc>
      </w:tr>
      <w:tr w:rsidR="006B7039" w:rsidRPr="006B7039" w:rsidTr="006B7039">
        <w:trPr>
          <w:trHeight w:val="264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6B7039" w:rsidRPr="006B7039" w:rsidTr="006B7039">
        <w:trPr>
          <w:trHeight w:val="312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bookmarkStart w:id="1" w:name="_GoBack"/>
            <w:r w:rsidRPr="006B7039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BILL WARRANT FOR SEPTEMBER 2015</w:t>
            </w:r>
            <w:bookmarkEnd w:id="1"/>
          </w:p>
        </w:tc>
      </w:tr>
      <w:tr w:rsidR="006B7039" w:rsidRPr="006B7039" w:rsidTr="006B7039">
        <w:trPr>
          <w:trHeight w:val="264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6B7039" w:rsidRPr="006B7039" w:rsidTr="006B7039">
        <w:trPr>
          <w:trHeight w:val="264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6B7039" w:rsidRPr="006B7039" w:rsidTr="006B7039">
        <w:trPr>
          <w:trHeight w:val="276"/>
        </w:trPr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6B7039" w:rsidRPr="006B7039" w:rsidTr="006B7039">
        <w:trPr>
          <w:trHeight w:val="34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</w:p>
        </w:tc>
      </w:tr>
      <w:tr w:rsidR="006B7039" w:rsidRPr="006B7039" w:rsidTr="006B7039">
        <w:trPr>
          <w:trHeight w:val="46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$1,541,326.65 </w:t>
            </w:r>
          </w:p>
        </w:tc>
      </w:tr>
      <w:tr w:rsidR="006B7039" w:rsidRPr="006B7039" w:rsidTr="006B7039">
        <w:trPr>
          <w:trHeight w:val="34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</w:p>
        </w:tc>
      </w:tr>
      <w:tr w:rsidR="006B7039" w:rsidRPr="006B7039" w:rsidTr="006B7039">
        <w:trPr>
          <w:trHeight w:val="420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MEASURE BB FUND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$236,202.16 </w:t>
            </w:r>
          </w:p>
        </w:tc>
      </w:tr>
      <w:tr w:rsidR="006B7039" w:rsidRPr="006B7039" w:rsidTr="006B7039">
        <w:trPr>
          <w:trHeight w:val="34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</w:p>
        </w:tc>
      </w:tr>
      <w:tr w:rsidR="006B7039" w:rsidRPr="006B7039" w:rsidTr="006B7039">
        <w:trPr>
          <w:trHeight w:val="49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SCHOOL ENRICHMENT FUNDS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$29,719.81 </w:t>
            </w:r>
          </w:p>
        </w:tc>
      </w:tr>
      <w:tr w:rsidR="006B7039" w:rsidRPr="006B7039" w:rsidTr="006B7039">
        <w:trPr>
          <w:trHeight w:val="34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</w:p>
        </w:tc>
      </w:tr>
      <w:tr w:rsidR="006B7039" w:rsidRPr="006B7039" w:rsidTr="006B7039">
        <w:trPr>
          <w:trHeight w:val="43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ADULT FUND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$47,755.45 </w:t>
            </w:r>
          </w:p>
        </w:tc>
      </w:tr>
      <w:tr w:rsidR="006B7039" w:rsidRPr="006B7039" w:rsidTr="006B7039">
        <w:trPr>
          <w:trHeight w:val="34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</w:p>
        </w:tc>
      </w:tr>
      <w:tr w:rsidR="006B7039" w:rsidRPr="006B7039" w:rsidTr="006B7039">
        <w:trPr>
          <w:trHeight w:val="420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CHILD DEVELOPMENT FUND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$9,063.30 </w:t>
            </w:r>
          </w:p>
        </w:tc>
      </w:tr>
      <w:tr w:rsidR="006B7039" w:rsidRPr="006B7039" w:rsidTr="006B7039">
        <w:trPr>
          <w:trHeight w:val="34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</w:p>
        </w:tc>
      </w:tr>
      <w:tr w:rsidR="006B7039" w:rsidRPr="006B7039" w:rsidTr="006B7039">
        <w:trPr>
          <w:trHeight w:val="450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CAFETERIA FUND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$102,110.58 </w:t>
            </w:r>
          </w:p>
        </w:tc>
      </w:tr>
      <w:tr w:rsidR="006B7039" w:rsidRPr="006B7039" w:rsidTr="006B7039">
        <w:trPr>
          <w:trHeight w:val="34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</w:p>
        </w:tc>
      </w:tr>
      <w:tr w:rsidR="006B7039" w:rsidRPr="006B7039" w:rsidTr="006B7039">
        <w:trPr>
          <w:trHeight w:val="360"/>
        </w:trPr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MEASURES A AND I  (BOND FUNDS)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$5,020,233.79 </w:t>
            </w:r>
          </w:p>
        </w:tc>
      </w:tr>
      <w:tr w:rsidR="006B7039" w:rsidRPr="006B7039" w:rsidTr="006B7039">
        <w:trPr>
          <w:trHeight w:val="34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</w:p>
        </w:tc>
      </w:tr>
      <w:tr w:rsidR="006B7039" w:rsidRPr="006B7039" w:rsidTr="006B7039">
        <w:trPr>
          <w:trHeight w:val="420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SELF INSURANCE FUND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$224,041.20 </w:t>
            </w:r>
          </w:p>
        </w:tc>
      </w:tr>
      <w:tr w:rsidR="006B7039" w:rsidRPr="006B7039" w:rsidTr="006B7039">
        <w:trPr>
          <w:trHeight w:val="34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</w:p>
        </w:tc>
      </w:tr>
      <w:tr w:rsidR="006B7039" w:rsidRPr="006B7039" w:rsidTr="006B7039">
        <w:trPr>
          <w:trHeight w:val="420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PAYROLL/BENEFITS CLEARING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$906,533.24 </w:t>
            </w:r>
          </w:p>
        </w:tc>
      </w:tr>
      <w:tr w:rsidR="006B7039" w:rsidRPr="006B7039" w:rsidTr="006B7039">
        <w:trPr>
          <w:trHeight w:val="34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</w:p>
        </w:tc>
      </w:tr>
      <w:tr w:rsidR="006B7039" w:rsidRPr="006B7039" w:rsidTr="006B7039">
        <w:trPr>
          <w:trHeight w:val="645"/>
        </w:trPr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 xml:space="preserve">TOTAL DISTRICT BILL WARRANT 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 xml:space="preserve">$8,116,986.18 </w:t>
            </w:r>
          </w:p>
        </w:tc>
      </w:tr>
      <w:tr w:rsidR="006B7039" w:rsidRPr="006B7039" w:rsidTr="006B7039">
        <w:trPr>
          <w:trHeight w:val="492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6B7039" w:rsidRPr="006B7039" w:rsidTr="006B7039">
        <w:trPr>
          <w:trHeight w:val="432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6B7039" w:rsidRPr="006B7039" w:rsidTr="006B7039">
        <w:trPr>
          <w:trHeight w:val="264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Approved By :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6B7039" w:rsidRPr="006B7039" w:rsidTr="006B7039">
        <w:trPr>
          <w:trHeight w:val="264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6B7039" w:rsidRPr="006B7039" w:rsidTr="006B7039">
        <w:trPr>
          <w:trHeight w:val="264"/>
        </w:trPr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sz w:val="20"/>
                <w:szCs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6B7039" w:rsidRPr="006B7039" w:rsidTr="006B7039">
        <w:trPr>
          <w:trHeight w:val="264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PAULINE E. FOLLANSBEE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6B7039" w:rsidRPr="006B7039" w:rsidTr="006B7039">
        <w:trPr>
          <w:trHeight w:val="264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B703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DIRECTOR OF FISCAL SERVICES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39" w:rsidRPr="006B7039" w:rsidRDefault="006B7039" w:rsidP="006B703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</w:tbl>
    <w:p w:rsidR="005131C1" w:rsidRDefault="005131C1" w:rsidP="006B7039"/>
    <w:sectPr w:rsidR="005131C1" w:rsidSect="006B7039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39"/>
    <w:rsid w:val="005131C1"/>
    <w:rsid w:val="006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Staff</dc:creator>
  <cp:lastModifiedBy>DO Staff</cp:lastModifiedBy>
  <cp:revision>1</cp:revision>
  <dcterms:created xsi:type="dcterms:W3CDTF">2015-10-20T19:31:00Z</dcterms:created>
  <dcterms:modified xsi:type="dcterms:W3CDTF">2015-10-20T19:33:00Z</dcterms:modified>
</cp:coreProperties>
</file>